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47" w:rsidRPr="00501FB7" w:rsidRDefault="002E4C39" w:rsidP="00501FB7">
      <w:pPr>
        <w:pStyle w:val="Heading2"/>
        <w:spacing w:before="0"/>
        <w:jc w:val="center"/>
        <w:rPr>
          <w:rFonts w:asciiTheme="minorHAnsi" w:hAnsiTheme="minorHAnsi" w:cstheme="minorHAnsi"/>
          <w:color w:val="auto"/>
          <w:sz w:val="28"/>
          <w:lang w:val="en-US"/>
        </w:rPr>
      </w:pPr>
      <w:proofErr w:type="spellStart"/>
      <w:r w:rsidRPr="00501FB7">
        <w:rPr>
          <w:rFonts w:asciiTheme="minorHAnsi" w:hAnsiTheme="minorHAnsi" w:cstheme="minorHAnsi"/>
          <w:color w:val="auto"/>
          <w:sz w:val="28"/>
          <w:lang w:val="en-US"/>
        </w:rPr>
        <w:t>Programme</w:t>
      </w:r>
      <w:proofErr w:type="spellEnd"/>
      <w:r w:rsidRPr="00501FB7">
        <w:rPr>
          <w:rFonts w:asciiTheme="minorHAnsi" w:hAnsiTheme="minorHAnsi" w:cstheme="minorHAnsi"/>
          <w:color w:val="auto"/>
          <w:sz w:val="28"/>
          <w:lang w:val="en-US"/>
        </w:rPr>
        <w:t xml:space="preserve"> / Course Design </w:t>
      </w:r>
      <w:r w:rsidR="00141E47" w:rsidRPr="00501FB7">
        <w:rPr>
          <w:rFonts w:asciiTheme="minorHAnsi" w:hAnsiTheme="minorHAnsi" w:cstheme="minorHAnsi"/>
          <w:color w:val="auto"/>
          <w:sz w:val="28"/>
          <w:lang w:val="en-US"/>
        </w:rPr>
        <w:t xml:space="preserve">Planning </w:t>
      </w:r>
      <w:r w:rsidR="00501FB7">
        <w:rPr>
          <w:rFonts w:asciiTheme="minorHAnsi" w:hAnsiTheme="minorHAnsi" w:cstheme="minorHAnsi"/>
          <w:color w:val="auto"/>
          <w:sz w:val="28"/>
          <w:lang w:val="en-US"/>
        </w:rPr>
        <w:t>P</w:t>
      </w:r>
      <w:r w:rsidR="00141E47" w:rsidRPr="00501FB7">
        <w:rPr>
          <w:rFonts w:asciiTheme="minorHAnsi" w:hAnsiTheme="minorHAnsi" w:cstheme="minorHAnsi"/>
          <w:color w:val="auto"/>
          <w:sz w:val="28"/>
          <w:lang w:val="en-US"/>
        </w:rPr>
        <w:t xml:space="preserve">rocess 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7493"/>
      </w:tblGrid>
      <w:tr w:rsidR="00141E47" w:rsidRPr="00501FB7" w:rsidTr="00501FB7">
        <w:trPr>
          <w:tblCellSpacing w:w="7" w:type="dxa"/>
        </w:trPr>
        <w:tc>
          <w:tcPr>
            <w:tcW w:w="893" w:type="pct"/>
            <w:shd w:val="clear" w:color="auto" w:fill="EEECE1" w:themeFill="background2"/>
            <w:hideMark/>
          </w:tcPr>
          <w:p w:rsidR="00141E47" w:rsidRPr="00501FB7" w:rsidRDefault="00501FB7" w:rsidP="00141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sz w:val="24"/>
                <w:szCs w:val="18"/>
                <w:lang w:eastAsia="en-ZA"/>
              </w:rPr>
            </w:pPr>
            <w:r>
              <w:rPr>
                <w:rFonts w:eastAsia="Times New Roman" w:cstheme="minorHAnsi"/>
                <w:b/>
                <w:sz w:val="24"/>
                <w:szCs w:val="18"/>
                <w:lang w:val="en-US" w:eastAsia="en-ZA"/>
              </w:rPr>
              <w:t>Context and Target Audience</w:t>
            </w:r>
          </w:p>
        </w:tc>
        <w:tc>
          <w:tcPr>
            <w:tcW w:w="4084" w:type="pct"/>
            <w:hideMark/>
          </w:tcPr>
          <w:p w:rsidR="00141E47" w:rsidRDefault="00141E47" w:rsidP="00501FB7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ind w:left="357" w:hanging="357"/>
              <w:rPr>
                <w:rFonts w:eastAsia="Times New Roman" w:cstheme="minorHAnsi"/>
                <w:sz w:val="24"/>
                <w:szCs w:val="18"/>
                <w:lang w:val="en-US" w:eastAsia="en-ZA"/>
              </w:rPr>
            </w:pPr>
            <w:r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>What is the profile of future students on this course, considering age, learning assumed to be in place, access to resources and people, etc?</w:t>
            </w:r>
          </w:p>
          <w:p w:rsidR="00501FB7" w:rsidRPr="00501FB7" w:rsidRDefault="00501FB7" w:rsidP="00501FB7">
            <w:pPr>
              <w:pStyle w:val="ListParagraph"/>
              <w:spacing w:after="240" w:line="240" w:lineRule="auto"/>
              <w:ind w:left="357"/>
              <w:rPr>
                <w:rFonts w:eastAsia="Times New Roman" w:cstheme="minorHAnsi"/>
                <w:sz w:val="24"/>
                <w:szCs w:val="18"/>
                <w:lang w:val="en-US" w:eastAsia="en-ZA"/>
              </w:rPr>
            </w:pPr>
          </w:p>
          <w:p w:rsidR="00501FB7" w:rsidRPr="00501FB7" w:rsidRDefault="002E4C39" w:rsidP="00501FB7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eastAsia="Times New Roman" w:cstheme="minorHAnsi"/>
                <w:sz w:val="24"/>
                <w:szCs w:val="18"/>
                <w:lang w:val="en-US" w:eastAsia="en-ZA"/>
              </w:rPr>
            </w:pPr>
            <w:r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>What National policies do you need to consider and adhere to?</w:t>
            </w:r>
          </w:p>
        </w:tc>
      </w:tr>
      <w:tr w:rsidR="00141E47" w:rsidRPr="00501FB7" w:rsidTr="00501FB7">
        <w:trPr>
          <w:tblCellSpacing w:w="7" w:type="dxa"/>
        </w:trPr>
        <w:tc>
          <w:tcPr>
            <w:tcW w:w="893" w:type="pct"/>
            <w:shd w:val="clear" w:color="auto" w:fill="EEECE1" w:themeFill="background2"/>
            <w:hideMark/>
          </w:tcPr>
          <w:p w:rsidR="00141E47" w:rsidRPr="00501FB7" w:rsidRDefault="00501FB7" w:rsidP="00141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sz w:val="24"/>
                <w:szCs w:val="18"/>
                <w:lang w:eastAsia="en-ZA"/>
              </w:rPr>
            </w:pPr>
            <w:r>
              <w:rPr>
                <w:rFonts w:eastAsia="Times New Roman" w:cstheme="minorHAnsi"/>
                <w:b/>
                <w:sz w:val="24"/>
                <w:szCs w:val="18"/>
                <w:lang w:val="en-US" w:eastAsia="en-ZA"/>
              </w:rPr>
              <w:t>Purpose and outcomes</w:t>
            </w:r>
            <w:r w:rsidR="00141E47" w:rsidRPr="00501FB7">
              <w:rPr>
                <w:rFonts w:eastAsia="Times New Roman" w:cstheme="minorHAnsi"/>
                <w:b/>
                <w:sz w:val="24"/>
                <w:szCs w:val="18"/>
                <w:lang w:eastAsia="en-ZA"/>
              </w:rPr>
              <w:t xml:space="preserve"> </w:t>
            </w:r>
          </w:p>
        </w:tc>
        <w:tc>
          <w:tcPr>
            <w:tcW w:w="4084" w:type="pct"/>
            <w:hideMark/>
          </w:tcPr>
          <w:p w:rsidR="00501FB7" w:rsidRDefault="002E4C39" w:rsidP="00501FB7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eastAsia="Times New Roman" w:cstheme="minorHAnsi"/>
                <w:sz w:val="24"/>
                <w:szCs w:val="18"/>
                <w:lang w:val="en-US" w:eastAsia="en-ZA"/>
              </w:rPr>
            </w:pPr>
            <w:r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>Do you have</w:t>
            </w:r>
            <w:r w:rsidR="00141E47"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 xml:space="preserve"> a clear purpose statement in the context of target audience, national policy, </w:t>
            </w:r>
            <w:proofErr w:type="gramStart"/>
            <w:r w:rsidR="00141E47"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>institutional</w:t>
            </w:r>
            <w:proofErr w:type="gramEnd"/>
            <w:r w:rsidR="00141E47"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 xml:space="preserve"> policy</w:t>
            </w:r>
            <w:r w:rsid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>?</w:t>
            </w:r>
          </w:p>
          <w:p w:rsidR="00501FB7" w:rsidRPr="00501FB7" w:rsidRDefault="00501FB7" w:rsidP="00501FB7">
            <w:pPr>
              <w:pStyle w:val="ListParagraph"/>
              <w:spacing w:after="240" w:line="240" w:lineRule="auto"/>
              <w:ind w:left="360"/>
              <w:rPr>
                <w:rFonts w:eastAsia="Times New Roman" w:cstheme="minorHAnsi"/>
                <w:sz w:val="24"/>
                <w:szCs w:val="18"/>
                <w:lang w:val="en-US" w:eastAsia="en-ZA"/>
              </w:rPr>
            </w:pPr>
          </w:p>
          <w:p w:rsidR="002E4C39" w:rsidRPr="00501FB7" w:rsidRDefault="00141E47" w:rsidP="00501FB7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eastAsia="Times New Roman" w:cstheme="minorHAnsi"/>
                <w:sz w:val="24"/>
                <w:szCs w:val="18"/>
                <w:lang w:val="en-US" w:eastAsia="en-ZA"/>
              </w:rPr>
            </w:pPr>
            <w:r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 xml:space="preserve">What outcomes </w:t>
            </w:r>
            <w:r w:rsidR="002E4C39"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>/ questions /</w:t>
            </w:r>
            <w:r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 xml:space="preserve"> performance indicators will address the overall purpose of the </w:t>
            </w:r>
            <w:proofErr w:type="spellStart"/>
            <w:r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>programme</w:t>
            </w:r>
            <w:proofErr w:type="spellEnd"/>
            <w:r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>?</w:t>
            </w:r>
            <w:r w:rsidR="002E4C39"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 xml:space="preserve"> </w:t>
            </w:r>
          </w:p>
        </w:tc>
      </w:tr>
      <w:tr w:rsidR="002E4C39" w:rsidRPr="00501FB7" w:rsidTr="00501FB7">
        <w:trPr>
          <w:tblCellSpacing w:w="7" w:type="dxa"/>
        </w:trPr>
        <w:tc>
          <w:tcPr>
            <w:tcW w:w="893" w:type="pct"/>
            <w:shd w:val="clear" w:color="auto" w:fill="EEECE1" w:themeFill="background2"/>
            <w:hideMark/>
          </w:tcPr>
          <w:p w:rsidR="002E4C39" w:rsidRPr="00501FB7" w:rsidRDefault="00501FB7" w:rsidP="002E4C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sz w:val="24"/>
                <w:szCs w:val="18"/>
                <w:lang w:eastAsia="en-ZA"/>
              </w:rPr>
            </w:pPr>
            <w:r>
              <w:rPr>
                <w:rFonts w:eastAsia="Times New Roman" w:cstheme="minorHAnsi"/>
                <w:b/>
                <w:sz w:val="24"/>
                <w:szCs w:val="18"/>
                <w:lang w:val="en-US" w:eastAsia="en-ZA"/>
              </w:rPr>
              <w:t>Content</w:t>
            </w:r>
            <w:r w:rsidR="002E4C39" w:rsidRPr="00501FB7">
              <w:rPr>
                <w:rFonts w:eastAsia="Times New Roman" w:cstheme="minorHAnsi"/>
                <w:b/>
                <w:sz w:val="24"/>
                <w:szCs w:val="18"/>
                <w:lang w:eastAsia="en-ZA"/>
              </w:rPr>
              <w:t xml:space="preserve"> </w:t>
            </w:r>
          </w:p>
        </w:tc>
        <w:tc>
          <w:tcPr>
            <w:tcW w:w="4084" w:type="pct"/>
            <w:hideMark/>
          </w:tcPr>
          <w:p w:rsidR="002B340E" w:rsidRPr="00501FB7" w:rsidRDefault="002E4C39" w:rsidP="002E4C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18"/>
                <w:lang w:val="en-US" w:eastAsia="en-ZA"/>
              </w:rPr>
            </w:pPr>
            <w:r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>What related skills and knowledge will lay the foundation for achievement of the module outcomes? At what</w:t>
            </w:r>
            <w:r w:rsidR="00AF5841"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 xml:space="preserve"> level is the content pitched? </w:t>
            </w:r>
          </w:p>
          <w:p w:rsidR="002E4C39" w:rsidRPr="00501FB7" w:rsidRDefault="002E4C39" w:rsidP="002E4C39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  <w:lang w:eastAsia="en-ZA"/>
              </w:rPr>
            </w:pPr>
          </w:p>
        </w:tc>
      </w:tr>
      <w:tr w:rsidR="00141E47" w:rsidRPr="00501FB7" w:rsidTr="00501FB7">
        <w:trPr>
          <w:tblCellSpacing w:w="7" w:type="dxa"/>
        </w:trPr>
        <w:tc>
          <w:tcPr>
            <w:tcW w:w="893" w:type="pct"/>
            <w:shd w:val="clear" w:color="auto" w:fill="EEECE1" w:themeFill="background2"/>
            <w:hideMark/>
          </w:tcPr>
          <w:p w:rsidR="00141E47" w:rsidRPr="00501FB7" w:rsidRDefault="00141E47" w:rsidP="00501F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sz w:val="24"/>
                <w:szCs w:val="18"/>
                <w:lang w:eastAsia="en-ZA"/>
              </w:rPr>
            </w:pPr>
            <w:r w:rsidRPr="00501FB7">
              <w:rPr>
                <w:rFonts w:eastAsia="Times New Roman" w:cstheme="minorHAnsi"/>
                <w:b/>
                <w:sz w:val="24"/>
                <w:szCs w:val="18"/>
                <w:lang w:val="en-US" w:eastAsia="en-ZA"/>
              </w:rPr>
              <w:t xml:space="preserve">Structure </w:t>
            </w:r>
          </w:p>
        </w:tc>
        <w:tc>
          <w:tcPr>
            <w:tcW w:w="4084" w:type="pct"/>
            <w:hideMark/>
          </w:tcPr>
          <w:p w:rsidR="00AF5841" w:rsidRDefault="00141E47" w:rsidP="002B34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18"/>
                <w:lang w:val="en-US" w:eastAsia="en-ZA"/>
              </w:rPr>
            </w:pPr>
            <w:r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 xml:space="preserve">What are the component parts, or modules of the </w:t>
            </w:r>
            <w:proofErr w:type="spellStart"/>
            <w:r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>programme</w:t>
            </w:r>
            <w:proofErr w:type="spellEnd"/>
            <w:r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 xml:space="preserve">? </w:t>
            </w:r>
          </w:p>
          <w:p w:rsidR="00501FB7" w:rsidRPr="00501FB7" w:rsidRDefault="00501FB7" w:rsidP="00501FB7">
            <w:pPr>
              <w:pStyle w:val="ListParagraph"/>
              <w:spacing w:after="0" w:line="240" w:lineRule="auto"/>
              <w:ind w:left="360"/>
              <w:rPr>
                <w:rFonts w:eastAsia="Times New Roman" w:cstheme="minorHAnsi"/>
                <w:sz w:val="24"/>
                <w:szCs w:val="18"/>
                <w:lang w:val="en-US" w:eastAsia="en-ZA"/>
              </w:rPr>
            </w:pPr>
          </w:p>
          <w:p w:rsidR="00AF5841" w:rsidRDefault="00141E47" w:rsidP="002B34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18"/>
                <w:lang w:val="en-US" w:eastAsia="en-ZA"/>
              </w:rPr>
            </w:pPr>
            <w:r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>What is the purpose of each module? How does that relate to the overal</w:t>
            </w:r>
            <w:r w:rsidR="009A2493"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>l</w:t>
            </w:r>
            <w:r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 xml:space="preserve"> </w:t>
            </w:r>
            <w:proofErr w:type="spellStart"/>
            <w:r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>programme</w:t>
            </w:r>
            <w:proofErr w:type="spellEnd"/>
            <w:r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 xml:space="preserve"> purpose? </w:t>
            </w:r>
          </w:p>
          <w:p w:rsidR="00501FB7" w:rsidRPr="00501FB7" w:rsidRDefault="00501FB7" w:rsidP="00501FB7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  <w:lang w:val="en-US" w:eastAsia="en-ZA"/>
              </w:rPr>
            </w:pPr>
          </w:p>
          <w:p w:rsidR="00AF5841" w:rsidRDefault="00141E47" w:rsidP="002B34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18"/>
                <w:lang w:val="en-US" w:eastAsia="en-ZA"/>
              </w:rPr>
            </w:pPr>
            <w:r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 xml:space="preserve">What are the specific outcomes for each module, and how do those relate to the overall </w:t>
            </w:r>
            <w:proofErr w:type="spellStart"/>
            <w:r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>programme</w:t>
            </w:r>
            <w:proofErr w:type="spellEnd"/>
            <w:r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 xml:space="preserve"> outcomes? </w:t>
            </w:r>
          </w:p>
          <w:p w:rsidR="00501FB7" w:rsidRPr="00501FB7" w:rsidRDefault="00501FB7" w:rsidP="00501FB7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  <w:lang w:val="en-US" w:eastAsia="en-ZA"/>
              </w:rPr>
            </w:pPr>
          </w:p>
          <w:p w:rsidR="002B340E" w:rsidRPr="00501FB7" w:rsidRDefault="00141E47" w:rsidP="00141E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18"/>
                <w:lang w:val="en-US" w:eastAsia="en-ZA"/>
              </w:rPr>
            </w:pPr>
            <w:r w:rsidRPr="00501FB7">
              <w:rPr>
                <w:rFonts w:eastAsia="Times New Roman" w:cstheme="minorHAnsi"/>
                <w:sz w:val="24"/>
                <w:szCs w:val="18"/>
                <w:lang w:eastAsia="en-ZA"/>
              </w:rPr>
              <w:t>Check across all the modules for accuracy of level, logic of sequence, overlaps and duplications, gaps etc.</w:t>
            </w:r>
            <w:r w:rsidR="00AF5841"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 xml:space="preserve"> </w:t>
            </w:r>
          </w:p>
          <w:p w:rsidR="002B340E" w:rsidRPr="00501FB7" w:rsidRDefault="002B340E" w:rsidP="00141E47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  <w:lang w:eastAsia="en-ZA"/>
              </w:rPr>
            </w:pPr>
          </w:p>
        </w:tc>
      </w:tr>
      <w:tr w:rsidR="002E4C39" w:rsidRPr="00501FB7" w:rsidTr="00501FB7">
        <w:trPr>
          <w:tblCellSpacing w:w="7" w:type="dxa"/>
        </w:trPr>
        <w:tc>
          <w:tcPr>
            <w:tcW w:w="893" w:type="pct"/>
            <w:shd w:val="clear" w:color="auto" w:fill="EEECE1" w:themeFill="background2"/>
            <w:hideMark/>
          </w:tcPr>
          <w:p w:rsidR="002E4C39" w:rsidRPr="00501FB7" w:rsidRDefault="002E4C39" w:rsidP="00501F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sz w:val="24"/>
                <w:szCs w:val="18"/>
                <w:lang w:eastAsia="en-ZA"/>
              </w:rPr>
            </w:pPr>
            <w:r w:rsidRPr="00501FB7">
              <w:rPr>
                <w:rFonts w:eastAsia="Times New Roman" w:cstheme="minorHAnsi"/>
                <w:b/>
                <w:sz w:val="24"/>
                <w:szCs w:val="18"/>
                <w:lang w:eastAsia="en-ZA"/>
              </w:rPr>
              <w:t xml:space="preserve">Assessment </w:t>
            </w:r>
          </w:p>
        </w:tc>
        <w:tc>
          <w:tcPr>
            <w:tcW w:w="4084" w:type="pct"/>
            <w:hideMark/>
          </w:tcPr>
          <w:p w:rsidR="00501FB7" w:rsidRPr="00501FB7" w:rsidRDefault="002E4C39" w:rsidP="00AF58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18"/>
                <w:lang w:eastAsia="en-ZA"/>
              </w:rPr>
            </w:pPr>
            <w:r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 xml:space="preserve">What approach to assessment will be used to evaluate students' achievements of the skills and knowledge? </w:t>
            </w:r>
          </w:p>
          <w:p w:rsidR="00501FB7" w:rsidRPr="00501FB7" w:rsidRDefault="00501FB7" w:rsidP="00501FB7">
            <w:pPr>
              <w:pStyle w:val="ListParagraph"/>
              <w:spacing w:after="0" w:line="240" w:lineRule="auto"/>
              <w:ind w:left="360"/>
              <w:rPr>
                <w:rFonts w:eastAsia="Times New Roman" w:cstheme="minorHAnsi"/>
                <w:sz w:val="24"/>
                <w:szCs w:val="18"/>
                <w:lang w:eastAsia="en-ZA"/>
              </w:rPr>
            </w:pPr>
          </w:p>
          <w:p w:rsidR="00AF5841" w:rsidRPr="00501FB7" w:rsidRDefault="002E4C39" w:rsidP="00501F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18"/>
                <w:lang w:eastAsia="en-ZA"/>
              </w:rPr>
            </w:pPr>
            <w:r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 xml:space="preserve">What assessment methods are appropriate for assessment of this </w:t>
            </w:r>
            <w:proofErr w:type="spellStart"/>
            <w:r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>programme</w:t>
            </w:r>
            <w:proofErr w:type="spellEnd"/>
            <w:r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 xml:space="preserve"> or course in this context? </w:t>
            </w:r>
          </w:p>
          <w:p w:rsidR="002E4C39" w:rsidRPr="00501FB7" w:rsidRDefault="002E4C39" w:rsidP="002E4C39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  <w:lang w:eastAsia="en-ZA"/>
              </w:rPr>
            </w:pPr>
          </w:p>
        </w:tc>
      </w:tr>
      <w:tr w:rsidR="00141E47" w:rsidRPr="00501FB7" w:rsidTr="00501FB7">
        <w:trPr>
          <w:tblCellSpacing w:w="7" w:type="dxa"/>
        </w:trPr>
        <w:tc>
          <w:tcPr>
            <w:tcW w:w="893" w:type="pct"/>
            <w:shd w:val="clear" w:color="auto" w:fill="EEECE1" w:themeFill="background2"/>
            <w:hideMark/>
          </w:tcPr>
          <w:p w:rsidR="00141E47" w:rsidRPr="00501FB7" w:rsidRDefault="00141E47" w:rsidP="00501F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sz w:val="24"/>
                <w:szCs w:val="18"/>
                <w:lang w:eastAsia="en-ZA"/>
              </w:rPr>
            </w:pPr>
            <w:r w:rsidRPr="00501FB7">
              <w:rPr>
                <w:rFonts w:eastAsia="Times New Roman" w:cstheme="minorHAnsi"/>
                <w:b/>
                <w:sz w:val="24"/>
                <w:szCs w:val="18"/>
                <w:lang w:eastAsia="en-ZA"/>
              </w:rPr>
              <w:t xml:space="preserve">Process </w:t>
            </w:r>
          </w:p>
        </w:tc>
        <w:tc>
          <w:tcPr>
            <w:tcW w:w="4084" w:type="pct"/>
            <w:hideMark/>
          </w:tcPr>
          <w:p w:rsidR="002E4C39" w:rsidRDefault="002E4C39" w:rsidP="002B34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18"/>
                <w:lang w:val="en-US" w:eastAsia="en-ZA"/>
              </w:rPr>
            </w:pPr>
            <w:r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>Is there a clear</w:t>
            </w:r>
            <w:r w:rsidR="00141E47"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 xml:space="preserve"> learning pathway </w:t>
            </w:r>
            <w:r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 xml:space="preserve">that students will </w:t>
            </w:r>
            <w:r w:rsidR="00141E47"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 xml:space="preserve">follow </w:t>
            </w:r>
            <w:r w:rsidR="009A2493"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 xml:space="preserve">through the </w:t>
            </w:r>
            <w:proofErr w:type="spellStart"/>
            <w:r w:rsidR="009A2493"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>programme</w:t>
            </w:r>
            <w:proofErr w:type="spellEnd"/>
            <w:r w:rsidR="009A2493"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 xml:space="preserve"> or course, and w</w:t>
            </w:r>
            <w:r w:rsidR="00141E47"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>ithin each module</w:t>
            </w:r>
            <w:r w:rsidR="009A2493"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 xml:space="preserve"> and/or unit</w:t>
            </w:r>
            <w:r w:rsidR="00141E47"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>?</w:t>
            </w:r>
          </w:p>
          <w:p w:rsidR="00501FB7" w:rsidRPr="00501FB7" w:rsidRDefault="00501FB7" w:rsidP="00501FB7">
            <w:pPr>
              <w:pStyle w:val="ListParagraph"/>
              <w:spacing w:after="0" w:line="240" w:lineRule="auto"/>
              <w:ind w:left="360"/>
              <w:rPr>
                <w:rFonts w:eastAsia="Times New Roman" w:cstheme="minorHAnsi"/>
                <w:sz w:val="24"/>
                <w:szCs w:val="18"/>
                <w:lang w:val="en-US" w:eastAsia="en-ZA"/>
              </w:rPr>
            </w:pPr>
          </w:p>
          <w:p w:rsidR="002E4C39" w:rsidRDefault="002E4C39" w:rsidP="002B34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18"/>
                <w:lang w:val="en-US" w:eastAsia="en-ZA"/>
              </w:rPr>
            </w:pPr>
            <w:r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 xml:space="preserve">How does this relate to your assessment strategy and methodology? </w:t>
            </w:r>
          </w:p>
          <w:p w:rsidR="00501FB7" w:rsidRPr="00501FB7" w:rsidRDefault="00501FB7" w:rsidP="00501FB7">
            <w:pPr>
              <w:pStyle w:val="ListParagraph"/>
              <w:spacing w:after="0" w:line="240" w:lineRule="auto"/>
              <w:ind w:left="360"/>
              <w:rPr>
                <w:rFonts w:eastAsia="Times New Roman" w:cstheme="minorHAnsi"/>
                <w:sz w:val="24"/>
                <w:szCs w:val="18"/>
                <w:lang w:val="en-US" w:eastAsia="en-ZA"/>
              </w:rPr>
            </w:pPr>
          </w:p>
          <w:p w:rsidR="002E4C39" w:rsidRDefault="002E4C39" w:rsidP="002B34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18"/>
                <w:lang w:val="en-US" w:eastAsia="en-ZA"/>
              </w:rPr>
            </w:pPr>
            <w:r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>How do we learn? How does this affect how we write a learning guide? What format should the learning guide take?</w:t>
            </w:r>
          </w:p>
          <w:p w:rsidR="00501FB7" w:rsidRPr="00501FB7" w:rsidRDefault="00501FB7" w:rsidP="00501FB7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  <w:lang w:val="en-US" w:eastAsia="en-ZA"/>
              </w:rPr>
            </w:pPr>
          </w:p>
          <w:p w:rsidR="002B340E" w:rsidRDefault="00141E47" w:rsidP="00501F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18"/>
                <w:lang w:val="en-US" w:eastAsia="en-ZA"/>
              </w:rPr>
            </w:pPr>
            <w:r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>What learning activities and formative assessment tasks will be written into the learning guide to facilitate learning</w:t>
            </w:r>
            <w:r w:rsidR="00AF5841" w:rsidRPr="00501FB7">
              <w:rPr>
                <w:rFonts w:eastAsia="Times New Roman" w:cstheme="minorHAnsi"/>
                <w:sz w:val="24"/>
                <w:szCs w:val="18"/>
                <w:lang w:val="en-US" w:eastAsia="en-ZA"/>
              </w:rPr>
              <w:t xml:space="preserve"> along your chosen pathway? </w:t>
            </w:r>
          </w:p>
          <w:p w:rsidR="00501FB7" w:rsidRPr="00501FB7" w:rsidRDefault="00501FB7" w:rsidP="00501FB7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  <w:lang w:val="en-US" w:eastAsia="en-ZA"/>
              </w:rPr>
            </w:pPr>
          </w:p>
        </w:tc>
      </w:tr>
    </w:tbl>
    <w:p w:rsidR="00141E47" w:rsidRPr="00501FB7" w:rsidRDefault="00141E47" w:rsidP="00501FB7">
      <w:pPr>
        <w:rPr>
          <w:rFonts w:cstheme="minorHAnsi"/>
        </w:rPr>
      </w:pPr>
      <w:bookmarkStart w:id="0" w:name="_GoBack"/>
      <w:bookmarkEnd w:id="0"/>
    </w:p>
    <w:sectPr w:rsidR="00141E47" w:rsidRPr="00501FB7" w:rsidSect="00501FB7">
      <w:footerReference w:type="default" r:id="rId8"/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0E6" w:rsidRPr="00A54650" w:rsidRDefault="000600E6" w:rsidP="000600E6">
      <w:pPr>
        <w:spacing w:after="0" w:line="240" w:lineRule="auto"/>
        <w:rPr>
          <w:rFonts w:ascii="Times New Roman" w:hAnsi="Times New Roman"/>
          <w:sz w:val="24"/>
        </w:rPr>
      </w:pPr>
      <w:r>
        <w:separator/>
      </w:r>
    </w:p>
  </w:endnote>
  <w:endnote w:type="continuationSeparator" w:id="0">
    <w:p w:rsidR="000600E6" w:rsidRPr="00A54650" w:rsidRDefault="000600E6" w:rsidP="000600E6">
      <w:pPr>
        <w:spacing w:after="0" w:line="240" w:lineRule="auto"/>
        <w:rPr>
          <w:rFonts w:ascii="Times New Roman" w:hAnsi="Times New Roman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FB7" w:rsidRPr="00222B41" w:rsidRDefault="00501FB7" w:rsidP="00501FB7">
    <w:pPr>
      <w:pStyle w:val="Footer"/>
      <w:tabs>
        <w:tab w:val="clear" w:pos="9026"/>
        <w:tab w:val="left" w:pos="8505"/>
        <w:tab w:val="left" w:pos="8647"/>
      </w:tabs>
      <w:ind w:right="679"/>
      <w:jc w:val="right"/>
    </w:pPr>
    <w:r>
      <w:rPr>
        <w:noProof/>
        <w:lang w:eastAsia="en-ZA"/>
      </w:rPr>
      <w:drawing>
        <wp:anchor distT="0" distB="0" distL="114300" distR="114300" simplePos="0" relativeHeight="251660288" behindDoc="0" locked="0" layoutInCell="1" allowOverlap="1" wp14:anchorId="14BC2D0D" wp14:editId="121918DD">
          <wp:simplePos x="0" y="0"/>
          <wp:positionH relativeFrom="column">
            <wp:posOffset>-276225</wp:posOffset>
          </wp:positionH>
          <wp:positionV relativeFrom="paragraph">
            <wp:posOffset>-49530</wp:posOffset>
          </wp:positionV>
          <wp:extent cx="786765" cy="34734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ZA"/>
      </w:rPr>
      <w:drawing>
        <wp:anchor distT="0" distB="0" distL="114300" distR="114300" simplePos="0" relativeHeight="251659264" behindDoc="1" locked="0" layoutInCell="1" allowOverlap="1" wp14:anchorId="01615BAE" wp14:editId="0F06D8E9">
          <wp:simplePos x="0" y="0"/>
          <wp:positionH relativeFrom="column">
            <wp:posOffset>5444490</wp:posOffset>
          </wp:positionH>
          <wp:positionV relativeFrom="paragraph">
            <wp:posOffset>17145</wp:posOffset>
          </wp:positionV>
          <wp:extent cx="781050" cy="271145"/>
          <wp:effectExtent l="0" t="0" r="0" b="0"/>
          <wp:wrapThrough wrapText="bothSides">
            <wp:wrapPolygon edited="0">
              <wp:start x="0" y="0"/>
              <wp:lineTo x="0" y="19728"/>
              <wp:lineTo x="21073" y="19728"/>
              <wp:lineTo x="21073" y="0"/>
              <wp:lineTo x="0" y="0"/>
            </wp:wrapPolygon>
          </wp:wrapThrough>
          <wp:docPr id="2" name="Picture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</w:t>
    </w:r>
    <w:r>
      <w:t xml:space="preserve">   </w:t>
    </w:r>
    <w:r>
      <w:t xml:space="preserve">                                    </w:t>
    </w:r>
    <w:r w:rsidRPr="00222B41">
      <w:rPr>
        <w:rFonts w:cs="Calibri"/>
        <w:sz w:val="14"/>
        <w:szCs w:val="16"/>
      </w:rPr>
      <w:t>This work is</w:t>
    </w:r>
    <w:r w:rsidRPr="00222B41">
      <w:rPr>
        <w:rFonts w:cs="Calibri"/>
        <w:sz w:val="14"/>
      </w:rPr>
      <w:t xml:space="preserve"> licensed under a Creative </w:t>
    </w:r>
    <w:r w:rsidRPr="00222B41">
      <w:rPr>
        <w:rFonts w:cs="Calibri"/>
        <w:sz w:val="14"/>
      </w:rPr>
      <w:br/>
      <w:t>Commons Attribution 3.0 </w:t>
    </w:r>
    <w:proofErr w:type="spellStart"/>
    <w:r w:rsidRPr="00222B41">
      <w:rPr>
        <w:rFonts w:cs="Calibri"/>
        <w:sz w:val="14"/>
      </w:rPr>
      <w:t>Unported</w:t>
    </w:r>
    <w:proofErr w:type="spellEnd"/>
    <w:r w:rsidRPr="00222B41">
      <w:rPr>
        <w:rFonts w:cs="Calibri"/>
        <w:sz w:val="14"/>
      </w:rPr>
      <w:t xml:space="preserve"> License.</w:t>
    </w:r>
  </w:p>
  <w:p w:rsidR="00501FB7" w:rsidRDefault="00501F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0E6" w:rsidRPr="00A54650" w:rsidRDefault="000600E6" w:rsidP="000600E6">
      <w:pPr>
        <w:spacing w:after="0" w:line="240" w:lineRule="auto"/>
        <w:rPr>
          <w:rFonts w:ascii="Times New Roman" w:hAnsi="Times New Roman"/>
          <w:sz w:val="24"/>
        </w:rPr>
      </w:pPr>
      <w:r>
        <w:separator/>
      </w:r>
    </w:p>
  </w:footnote>
  <w:footnote w:type="continuationSeparator" w:id="0">
    <w:p w:rsidR="000600E6" w:rsidRPr="00A54650" w:rsidRDefault="000600E6" w:rsidP="000600E6">
      <w:pPr>
        <w:spacing w:after="0" w:line="240" w:lineRule="auto"/>
        <w:rPr>
          <w:rFonts w:ascii="Times New Roman" w:hAnsi="Times New Roman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7C1D"/>
    <w:multiLevelType w:val="hybridMultilevel"/>
    <w:tmpl w:val="56E8988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9F1D56"/>
    <w:multiLevelType w:val="hybridMultilevel"/>
    <w:tmpl w:val="599E963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E47"/>
    <w:rsid w:val="000600E6"/>
    <w:rsid w:val="00106573"/>
    <w:rsid w:val="00141E47"/>
    <w:rsid w:val="002B340E"/>
    <w:rsid w:val="002E4C39"/>
    <w:rsid w:val="0039005F"/>
    <w:rsid w:val="00501FB7"/>
    <w:rsid w:val="005E24BE"/>
    <w:rsid w:val="00773E09"/>
    <w:rsid w:val="009A2493"/>
    <w:rsid w:val="00AD6453"/>
    <w:rsid w:val="00AF5841"/>
    <w:rsid w:val="00D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05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1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41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0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0E6"/>
  </w:style>
  <w:style w:type="paragraph" w:styleId="Footer">
    <w:name w:val="footer"/>
    <w:basedOn w:val="Normal"/>
    <w:link w:val="FooterChar"/>
    <w:uiPriority w:val="99"/>
    <w:unhideWhenUsed/>
    <w:rsid w:val="00060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creativecommons.org/licenses/by/3.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Drew</dc:creator>
  <cp:lastModifiedBy>Greig Krull</cp:lastModifiedBy>
  <cp:revision>5</cp:revision>
  <cp:lastPrinted>2012-08-24T12:20:00Z</cp:lastPrinted>
  <dcterms:created xsi:type="dcterms:W3CDTF">2010-10-26T11:53:00Z</dcterms:created>
  <dcterms:modified xsi:type="dcterms:W3CDTF">2012-08-24T12:22:00Z</dcterms:modified>
</cp:coreProperties>
</file>